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8B" w:rsidRPr="007A5423" w:rsidRDefault="00AE228B" w:rsidP="007A5423">
      <w:pPr>
        <w:rPr>
          <w:rFonts w:ascii="Arial-BoldMT" w:hAnsi="Arial-BoldMT" w:cs="Arial-BoldMT"/>
          <w:b/>
          <w:bCs/>
          <w:color w:val="FFFFFF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720"/>
        <w:gridCol w:w="870"/>
        <w:gridCol w:w="15"/>
        <w:gridCol w:w="375"/>
        <w:gridCol w:w="30"/>
        <w:gridCol w:w="1260"/>
        <w:gridCol w:w="90"/>
        <w:gridCol w:w="2702"/>
      </w:tblGrid>
      <w:tr w:rsidR="00EC6CDD" w:rsidTr="00AE228B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E2D3"/>
            <w:hideMark/>
          </w:tcPr>
          <w:p w:rsidR="00AE1A44" w:rsidRDefault="00AE1A44" w:rsidP="00AE228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7A5423" w:rsidP="00AE228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ANNEXE : Fiche projet « C</w:t>
            </w:r>
            <w:r w:rsidR="00EC6CDD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ommunication</w:t>
            </w:r>
            <w:r w:rsidR="00AE1A4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Ecophyto Gualeloupe</w:t>
            </w:r>
            <w:bookmarkStart w:id="0" w:name="_GoBack"/>
            <w:bookmarkEnd w:id="0"/>
            <w:r w:rsidR="00AE1A4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2021</w:t>
            </w:r>
            <w:r w:rsidR="00EC6CDD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 »</w:t>
            </w:r>
          </w:p>
          <w:p w:rsidR="00EC6CDD" w:rsidRDefault="00EC6CDD" w:rsidP="0008152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Structure Porteur du projet :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Adresse :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Intitulé du projet :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Nom et titre du responsable de la structure :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Dépenses avant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N° de téléphone :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Adresse mail :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Objectifs de l’action :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Bénéficiaires/Publics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Préciser les indicateurs liés à cette action et qui seront mesurés :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D7E0A" w:rsidRDefault="007D7E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B743CE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E2D3"/>
          </w:tcPr>
          <w:p w:rsidR="00B743CE" w:rsidRPr="00B743CE" w:rsidRDefault="00B743CE" w:rsidP="00B743C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8"/>
                <w:szCs w:val="24"/>
              </w:rPr>
            </w:pPr>
          </w:p>
          <w:p w:rsidR="00EC6CDD" w:rsidRPr="00B743CE" w:rsidRDefault="00EC6CDD" w:rsidP="00B743C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4"/>
              </w:rPr>
            </w:pPr>
            <w:r w:rsidRPr="00B743CE">
              <w:rPr>
                <w:rFonts w:ascii="Arial-BoldMT" w:hAnsi="Arial-BoldMT" w:cs="Arial-BoldMT"/>
                <w:b/>
                <w:bCs/>
                <w:sz w:val="28"/>
                <w:szCs w:val="24"/>
              </w:rPr>
              <w:t>Descriptif de l’action</w:t>
            </w:r>
          </w:p>
          <w:p w:rsidR="00B743CE" w:rsidRPr="00B743CE" w:rsidRDefault="00B743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24"/>
              </w:rPr>
            </w:pPr>
          </w:p>
        </w:tc>
      </w:tr>
      <w:tr w:rsidR="00EC6CDD" w:rsidTr="00EC6CDD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sz w:val="24"/>
                <w:szCs w:val="24"/>
              </w:rPr>
              <w:t>Préciser s’il s’agit d’une action entièrement nouvelle ou de la poursuite d’une action existante : préciser alors la date de lancement de l’action, les résultats obtenus, les partenaires financiers etc…</w:t>
            </w:r>
          </w:p>
          <w:p w:rsidR="00EC6CDD" w:rsidRDefault="00EC6CDD" w:rsidP="00EC6CD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Nature de l’action (2 pages maximum)</w:t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t> : être le plus précis possible dans la description de l’action, sa justification par rapport à un besoin identifié, son articulation éventuelle avec d’autres initiatives ou acteurs locaux, d’autres plans ou programmes.</w:t>
            </w:r>
          </w:p>
          <w:p w:rsidR="00EC6CDD" w:rsidRDefault="00EC6CDD" w:rsidP="00EC6CD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Calendrier prévisionnel de réalisation des étapes :</w:t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t xml:space="preserve"> Bien préciser l’échéancier permettant l’engagement juridique des dé</w:t>
            </w:r>
            <w:r w:rsidR="007A5423">
              <w:rPr>
                <w:rFonts w:ascii="Arial-BoldMT" w:hAnsi="Arial-BoldMT" w:cs="Arial-BoldMT"/>
                <w:bCs/>
                <w:sz w:val="24"/>
                <w:szCs w:val="24"/>
              </w:rPr>
              <w:t>penses avant le 31 décembre 2021</w:t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t>.</w:t>
            </w:r>
          </w:p>
          <w:p w:rsidR="00EC6CDD" w:rsidRDefault="00EC6CDD" w:rsidP="00EC6CD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Types de livrables prévus en fin d’action</w:t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t>.</w:t>
            </w:r>
          </w:p>
          <w:p w:rsidR="00EC6CDD" w:rsidRDefault="00EC6CDD" w:rsidP="00EC6CD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Indicateurs de suivi de l’action</w:t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t xml:space="preserve"> (nombre de participants, nombre de plaquettes distribuées, enquête de satisfaction…)</w:t>
            </w:r>
          </w:p>
          <w:p w:rsidR="00B0051F" w:rsidRDefault="00B0051F" w:rsidP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B0051F" w:rsidRDefault="00B0051F" w:rsidP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B0051F" w:rsidRDefault="00B0051F" w:rsidP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CF1814" w:rsidRDefault="00CF1814" w:rsidP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CF1814" w:rsidRDefault="00CF1814" w:rsidP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CF1814" w:rsidRDefault="00CF1814" w:rsidP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7A5423" w:rsidRDefault="007A5423" w:rsidP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CF1814" w:rsidRDefault="00CF1814" w:rsidP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CF1814" w:rsidRDefault="00CF1814" w:rsidP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CF1814" w:rsidRDefault="00CF1814" w:rsidP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CF1814" w:rsidRPr="00B0051F" w:rsidRDefault="00CF1814" w:rsidP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EC6CDD" w:rsidRDefault="00EC6CDD">
            <w:pPr>
              <w:pStyle w:val="Paragraphedeliste"/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</w:tc>
      </w:tr>
      <w:tr w:rsidR="00EC6CDD" w:rsidTr="00B743CE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E2D3"/>
          </w:tcPr>
          <w:p w:rsidR="00866B64" w:rsidRPr="00B743CE" w:rsidRDefault="00EC6CDD" w:rsidP="00B743CE">
            <w:pPr>
              <w:shd w:val="clear" w:color="auto" w:fill="9AE2D3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lastRenderedPageBreak/>
              <w:t xml:space="preserve">                                       </w:t>
            </w:r>
          </w:p>
          <w:p w:rsidR="00EC6CDD" w:rsidRDefault="00866B64" w:rsidP="00B743CE">
            <w:pPr>
              <w:shd w:val="clear" w:color="auto" w:fill="9AE2D3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EC6CDD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="00EC6CDD" w:rsidRPr="00B743CE">
              <w:rPr>
                <w:rFonts w:ascii="Arial-BoldMT" w:hAnsi="Arial-BoldMT" w:cs="Arial-BoldMT"/>
                <w:b/>
                <w:bCs/>
                <w:sz w:val="28"/>
                <w:szCs w:val="24"/>
              </w:rPr>
              <w:t>Maquette financière</w:t>
            </w:r>
          </w:p>
          <w:p w:rsidR="00EC6CDD" w:rsidRPr="00B743CE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24"/>
              </w:rPr>
            </w:pPr>
          </w:p>
        </w:tc>
      </w:tr>
      <w:tr w:rsidR="00EC6CDD" w:rsidTr="00EC6CD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866B64" w:rsidRDefault="00866B6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  <w:p w:rsidR="00EC6CDD" w:rsidRPr="004A3A6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4A3A6D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Etapes du projet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Default="00866B64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Quantité/</w:t>
            </w:r>
          </w:p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Nombre de jour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P.U net (€)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TOTAL net de taxes (€)</w:t>
            </w:r>
          </w:p>
        </w:tc>
      </w:tr>
      <w:tr w:rsidR="00EC6CDD" w:rsidTr="00CF181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CF181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4" w:rsidRDefault="00866B6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Coût total du projet</w:t>
            </w:r>
          </w:p>
          <w:p w:rsidR="00866B64" w:rsidRDefault="00866B6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6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Default="00866B6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Financement régional « Ecophyto » (max. 75% du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coût total du projet)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(fraction attendue du forfait régional communication issu de la redevance pour pollution diffuse)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6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1F" w:rsidRDefault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Autofinancement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6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1F" w:rsidRDefault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Autre(s) financement(s) (préciser la source et le taux)</w:t>
            </w:r>
          </w:p>
          <w:p w:rsidR="00B0051F" w:rsidRDefault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1F" w:rsidRDefault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Date (s) prévisionnelle(s) de réalisation du projet</w:t>
            </w:r>
          </w:p>
          <w:p w:rsidR="00B0051F" w:rsidRDefault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EC6CDD" w:rsidTr="00EC6CDD"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1F" w:rsidRDefault="00B005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Date prévisionnelle de remise d’un article</w:t>
            </w:r>
          </w:p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D" w:rsidRDefault="00EC6C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</w:tbl>
    <w:p w:rsidR="00EC6CDD" w:rsidRDefault="00EC6CDD" w:rsidP="00EC6C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4"/>
          <w:szCs w:val="24"/>
        </w:rPr>
      </w:pPr>
      <w:r>
        <w:rPr>
          <w:rFonts w:ascii="Arial-BoldMT" w:hAnsi="Arial-BoldMT" w:cs="Arial-BoldMT"/>
          <w:b/>
          <w:bCs/>
          <w:color w:val="FFFFFF"/>
          <w:sz w:val="24"/>
          <w:szCs w:val="24"/>
        </w:rPr>
        <w:t>ANNEXE : Fiche projet « communication »</w:t>
      </w:r>
    </w:p>
    <w:p w:rsidR="00EC6CDD" w:rsidRDefault="00EC6CDD" w:rsidP="00EC6C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4"/>
          <w:szCs w:val="24"/>
        </w:rPr>
      </w:pPr>
      <w:r>
        <w:rPr>
          <w:rFonts w:ascii="Arial-BoldMT" w:hAnsi="Arial-BoldMT" w:cs="Arial-BoldMT"/>
          <w:b/>
          <w:bCs/>
          <w:color w:val="FFFFFF"/>
          <w:sz w:val="24"/>
          <w:szCs w:val="24"/>
        </w:rPr>
        <w:t>Année 2017 – Guadeloupe</w:t>
      </w:r>
    </w:p>
    <w:p w:rsidR="000577AB" w:rsidRDefault="000577AB" w:rsidP="00901D8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0577AB" w:rsidRDefault="000577AB" w:rsidP="00901D8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0577AB" w:rsidRDefault="000577AB" w:rsidP="00901D8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0577AB" w:rsidRDefault="000577AB" w:rsidP="00901D8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0577AB" w:rsidRDefault="000577AB" w:rsidP="00901D8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0577AB" w:rsidRDefault="000577AB" w:rsidP="00901D8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901D88" w:rsidRPr="00DF5BE0" w:rsidRDefault="00901D88" w:rsidP="00980641">
      <w:pPr>
        <w:rPr>
          <w:b/>
          <w:sz w:val="24"/>
          <w:szCs w:val="24"/>
        </w:rPr>
      </w:pPr>
    </w:p>
    <w:sectPr w:rsidR="00901D88" w:rsidRPr="00DF5BE0" w:rsidSect="00AE228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42" w:rsidRDefault="00B15C42" w:rsidP="00885DC4">
      <w:pPr>
        <w:spacing w:after="0" w:line="240" w:lineRule="auto"/>
      </w:pPr>
      <w:r>
        <w:separator/>
      </w:r>
    </w:p>
  </w:endnote>
  <w:endnote w:type="continuationSeparator" w:id="0">
    <w:p w:rsidR="00B15C42" w:rsidRDefault="00B15C42" w:rsidP="0088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537848"/>
      <w:docPartObj>
        <w:docPartGallery w:val="Page Numbers (Bottom of Page)"/>
        <w:docPartUnique/>
      </w:docPartObj>
    </w:sdtPr>
    <w:sdtEndPr/>
    <w:sdtContent>
      <w:p w:rsidR="00AE228B" w:rsidRDefault="00AE228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0A">
          <w:rPr>
            <w:noProof/>
          </w:rPr>
          <w:t>2</w:t>
        </w:r>
        <w:r>
          <w:fldChar w:fldCharType="end"/>
        </w:r>
      </w:p>
    </w:sdtContent>
  </w:sdt>
  <w:p w:rsidR="00AE228B" w:rsidRDefault="00AE22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42" w:rsidRDefault="00B15C42" w:rsidP="00885DC4">
      <w:pPr>
        <w:spacing w:after="0" w:line="240" w:lineRule="auto"/>
      </w:pPr>
      <w:r>
        <w:separator/>
      </w:r>
    </w:p>
  </w:footnote>
  <w:footnote w:type="continuationSeparator" w:id="0">
    <w:p w:rsidR="00B15C42" w:rsidRDefault="00B15C42" w:rsidP="0088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9FD"/>
    <w:multiLevelType w:val="hybridMultilevel"/>
    <w:tmpl w:val="D2268CC8"/>
    <w:lvl w:ilvl="0" w:tplc="D9A40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D77"/>
    <w:multiLevelType w:val="hybridMultilevel"/>
    <w:tmpl w:val="FF8E7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7094"/>
    <w:multiLevelType w:val="hybridMultilevel"/>
    <w:tmpl w:val="76203A34"/>
    <w:lvl w:ilvl="0" w:tplc="63482B24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501242C"/>
    <w:multiLevelType w:val="hybridMultilevel"/>
    <w:tmpl w:val="193EB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0A3A"/>
    <w:multiLevelType w:val="hybridMultilevel"/>
    <w:tmpl w:val="BC7C8F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816C36"/>
    <w:multiLevelType w:val="hybridMultilevel"/>
    <w:tmpl w:val="61569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567BD"/>
    <w:multiLevelType w:val="hybridMultilevel"/>
    <w:tmpl w:val="05D63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F39D1"/>
    <w:multiLevelType w:val="hybridMultilevel"/>
    <w:tmpl w:val="7D8CBFAE"/>
    <w:lvl w:ilvl="0" w:tplc="C36A6B1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7A"/>
    <w:rsid w:val="000352EC"/>
    <w:rsid w:val="0003753A"/>
    <w:rsid w:val="000577AB"/>
    <w:rsid w:val="0006178E"/>
    <w:rsid w:val="00062064"/>
    <w:rsid w:val="0008152C"/>
    <w:rsid w:val="000970BE"/>
    <w:rsid w:val="000D3A1D"/>
    <w:rsid w:val="000D703E"/>
    <w:rsid w:val="000E2DAC"/>
    <w:rsid w:val="000F21F4"/>
    <w:rsid w:val="0016583D"/>
    <w:rsid w:val="00166DF4"/>
    <w:rsid w:val="001A4152"/>
    <w:rsid w:val="001C4FF1"/>
    <w:rsid w:val="001F5011"/>
    <w:rsid w:val="00213362"/>
    <w:rsid w:val="00297D70"/>
    <w:rsid w:val="002A6E89"/>
    <w:rsid w:val="002A7EC1"/>
    <w:rsid w:val="002B7FD8"/>
    <w:rsid w:val="003017BC"/>
    <w:rsid w:val="0030720B"/>
    <w:rsid w:val="00350B8E"/>
    <w:rsid w:val="00376A77"/>
    <w:rsid w:val="00383B2B"/>
    <w:rsid w:val="00397395"/>
    <w:rsid w:val="003B5A51"/>
    <w:rsid w:val="003C76BC"/>
    <w:rsid w:val="003D6FD2"/>
    <w:rsid w:val="003E3974"/>
    <w:rsid w:val="004536E7"/>
    <w:rsid w:val="0045447E"/>
    <w:rsid w:val="004A3A6D"/>
    <w:rsid w:val="004B6D97"/>
    <w:rsid w:val="004C27E1"/>
    <w:rsid w:val="004F0428"/>
    <w:rsid w:val="005323ED"/>
    <w:rsid w:val="005516CC"/>
    <w:rsid w:val="0056115E"/>
    <w:rsid w:val="0059265D"/>
    <w:rsid w:val="005C2EED"/>
    <w:rsid w:val="005D62D1"/>
    <w:rsid w:val="005E1E93"/>
    <w:rsid w:val="005F3BA1"/>
    <w:rsid w:val="00626AAA"/>
    <w:rsid w:val="0062765C"/>
    <w:rsid w:val="00643CC0"/>
    <w:rsid w:val="00650DF5"/>
    <w:rsid w:val="00666B65"/>
    <w:rsid w:val="0066792D"/>
    <w:rsid w:val="006812DD"/>
    <w:rsid w:val="006F5F27"/>
    <w:rsid w:val="0073729E"/>
    <w:rsid w:val="00766373"/>
    <w:rsid w:val="00786F20"/>
    <w:rsid w:val="007A5423"/>
    <w:rsid w:val="007C70FB"/>
    <w:rsid w:val="007D6D81"/>
    <w:rsid w:val="007D7E0A"/>
    <w:rsid w:val="007E1B39"/>
    <w:rsid w:val="00805111"/>
    <w:rsid w:val="00840A74"/>
    <w:rsid w:val="00866B64"/>
    <w:rsid w:val="00885DC4"/>
    <w:rsid w:val="00892BB1"/>
    <w:rsid w:val="008C76D3"/>
    <w:rsid w:val="008D2438"/>
    <w:rsid w:val="008E45AC"/>
    <w:rsid w:val="008E5F7A"/>
    <w:rsid w:val="00901D88"/>
    <w:rsid w:val="00913D6C"/>
    <w:rsid w:val="00976BE5"/>
    <w:rsid w:val="00977EAE"/>
    <w:rsid w:val="00980641"/>
    <w:rsid w:val="009843C1"/>
    <w:rsid w:val="009B4F26"/>
    <w:rsid w:val="00A2091E"/>
    <w:rsid w:val="00A52267"/>
    <w:rsid w:val="00A615CA"/>
    <w:rsid w:val="00A7073F"/>
    <w:rsid w:val="00A90C8A"/>
    <w:rsid w:val="00AA6DB8"/>
    <w:rsid w:val="00AE1A44"/>
    <w:rsid w:val="00AE1ADE"/>
    <w:rsid w:val="00AE228B"/>
    <w:rsid w:val="00AF2CB4"/>
    <w:rsid w:val="00B0051F"/>
    <w:rsid w:val="00B0123B"/>
    <w:rsid w:val="00B15C42"/>
    <w:rsid w:val="00B22AE3"/>
    <w:rsid w:val="00B321C2"/>
    <w:rsid w:val="00B42232"/>
    <w:rsid w:val="00B743CE"/>
    <w:rsid w:val="00B924AF"/>
    <w:rsid w:val="00BB7611"/>
    <w:rsid w:val="00BC1F56"/>
    <w:rsid w:val="00C20FAD"/>
    <w:rsid w:val="00C30FD4"/>
    <w:rsid w:val="00C4463B"/>
    <w:rsid w:val="00C46120"/>
    <w:rsid w:val="00C514F7"/>
    <w:rsid w:val="00C54956"/>
    <w:rsid w:val="00C64743"/>
    <w:rsid w:val="00CA362F"/>
    <w:rsid w:val="00CC3279"/>
    <w:rsid w:val="00CF1814"/>
    <w:rsid w:val="00CF7A2C"/>
    <w:rsid w:val="00D06687"/>
    <w:rsid w:val="00D56601"/>
    <w:rsid w:val="00D65FDC"/>
    <w:rsid w:val="00DB6FBC"/>
    <w:rsid w:val="00DB707E"/>
    <w:rsid w:val="00DD3DD2"/>
    <w:rsid w:val="00DF5BE0"/>
    <w:rsid w:val="00E30BAF"/>
    <w:rsid w:val="00E33D9D"/>
    <w:rsid w:val="00E66ED0"/>
    <w:rsid w:val="00E70DF9"/>
    <w:rsid w:val="00E743AB"/>
    <w:rsid w:val="00E76E28"/>
    <w:rsid w:val="00EB1CF4"/>
    <w:rsid w:val="00EC6CDD"/>
    <w:rsid w:val="00F41BFD"/>
    <w:rsid w:val="00F613DE"/>
    <w:rsid w:val="00F76868"/>
    <w:rsid w:val="00F9041C"/>
    <w:rsid w:val="00FA3F27"/>
    <w:rsid w:val="00FE5653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D3F7CC-FA73-477E-A910-940D7E92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B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FD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30F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DC4"/>
  </w:style>
  <w:style w:type="paragraph" w:styleId="Pieddepage">
    <w:name w:val="footer"/>
    <w:basedOn w:val="Normal"/>
    <w:link w:val="PieddepageCar"/>
    <w:uiPriority w:val="99"/>
    <w:unhideWhenUsed/>
    <w:rsid w:val="0088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DC4"/>
  </w:style>
  <w:style w:type="paragraph" w:styleId="Textedebulles">
    <w:name w:val="Balloon Text"/>
    <w:basedOn w:val="Normal"/>
    <w:link w:val="TextedebullesCar"/>
    <w:uiPriority w:val="99"/>
    <w:semiHidden/>
    <w:unhideWhenUsed/>
    <w:rsid w:val="003E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ED39-ABA4-446B-9901-B6023A8A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Etenna Alic</dc:creator>
  <cp:keywords/>
  <dc:description/>
  <cp:lastModifiedBy>Linsey BIHARY</cp:lastModifiedBy>
  <cp:revision>20</cp:revision>
  <cp:lastPrinted>2021-06-25T19:14:00Z</cp:lastPrinted>
  <dcterms:created xsi:type="dcterms:W3CDTF">2020-09-17T20:30:00Z</dcterms:created>
  <dcterms:modified xsi:type="dcterms:W3CDTF">2021-06-28T16:58:00Z</dcterms:modified>
</cp:coreProperties>
</file>